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B" w:rsidRDefault="0050385B" w:rsidP="00AA31D6">
      <w:pPr>
        <w:pStyle w:val="1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>Если приближается гроза...</w:t>
      </w:r>
    </w:p>
    <w:p w:rsidR="0050385B" w:rsidRDefault="0050385B" w:rsidP="00AA31D6">
      <w:pPr>
        <w:pStyle w:val="a3"/>
        <w:spacing w:before="150" w:beforeAutospacing="0" w:after="150" w:afterAutospacing="0" w:line="408" w:lineRule="atLeast"/>
        <w:ind w:left="75" w:right="75"/>
      </w:pPr>
      <w:r>
        <w:rPr>
          <w:b/>
          <w:bCs/>
        </w:rPr>
        <w:t>При приближении грозового фронта необходимо:</w:t>
      </w:r>
    </w:p>
    <w:p w:rsidR="0050385B" w:rsidRDefault="0050385B" w:rsidP="0050385B">
      <w:pPr>
        <w:pStyle w:val="a3"/>
        <w:spacing w:before="150" w:beforeAutospacing="0" w:after="150" w:afterAutospacing="0" w:line="408" w:lineRule="atLeast"/>
        <w:ind w:left="75" w:right="75"/>
      </w:pPr>
      <w:r>
        <w:t>- в помещениях закрыть все форточки, окна, двери, в том числе в чердачных помещениях;</w:t>
      </w:r>
    </w:p>
    <w:p w:rsidR="0050385B" w:rsidRDefault="0050385B" w:rsidP="0050385B">
      <w:pPr>
        <w:pStyle w:val="a3"/>
        <w:spacing w:before="150" w:beforeAutospacing="0" w:after="150" w:afterAutospacing="0" w:line="408" w:lineRule="atLeast"/>
        <w:ind w:left="75" w:right="75"/>
      </w:pPr>
      <w:r>
        <w:t>- отключить все электроприборы;</w:t>
      </w:r>
    </w:p>
    <w:p w:rsidR="0050385B" w:rsidRDefault="0050385B" w:rsidP="0050385B">
      <w:pPr>
        <w:pStyle w:val="a3"/>
        <w:spacing w:before="150" w:beforeAutospacing="0" w:after="150" w:afterAutospacing="0" w:line="408" w:lineRule="atLeast"/>
        <w:ind w:left="75" w:right="75"/>
      </w:pPr>
      <w:r>
        <w:t>- во избежание получения травм от падающих деревьев, веток, фрагментов кровли, оборванных электропроводов не выходить из помещений до прекращения сильных порывов ветра;</w:t>
      </w:r>
    </w:p>
    <w:p w:rsidR="0050385B" w:rsidRDefault="0050385B" w:rsidP="0050385B">
      <w:pPr>
        <w:pStyle w:val="a3"/>
        <w:spacing w:before="150" w:beforeAutospacing="0" w:after="150" w:afterAutospacing="0" w:line="408" w:lineRule="atLeast"/>
        <w:ind w:left="75" w:right="75"/>
      </w:pPr>
      <w:r>
        <w:t>- владельцам личного транспорта следует заблаговременно убрать автомашины, стоящие под деревьями, а также рядом с рекламными щитами и т.д., воздержаться от поездок в условиях сильного дождя, грозы;</w:t>
      </w:r>
    </w:p>
    <w:p w:rsidR="0050385B" w:rsidRDefault="0050385B" w:rsidP="0050385B">
      <w:pPr>
        <w:pStyle w:val="a3"/>
        <w:spacing w:before="150" w:beforeAutospacing="0" w:after="150" w:afterAutospacing="0" w:line="408" w:lineRule="atLeast"/>
        <w:ind w:left="75" w:right="75"/>
      </w:pPr>
      <w:r>
        <w:t>- если гроза застала человека на улице, ни в коем случае не укрываться от нее под деревьями. Пережидать ее следует в помещениях.</w:t>
      </w:r>
    </w:p>
    <w:p w:rsidR="0050385B" w:rsidRDefault="0050385B" w:rsidP="0050385B">
      <w:pPr>
        <w:pStyle w:val="a3"/>
        <w:spacing w:before="150" w:beforeAutospacing="0" w:after="150" w:afterAutospacing="0" w:line="408" w:lineRule="atLeast"/>
        <w:ind w:left="75" w:right="75"/>
      </w:pPr>
      <w:r>
        <w:t>- в случае стихания сильных порывов ветра не спешите сразу выходить на улицу, эти порывы могут быстро повториться вновь. </w:t>
      </w:r>
    </w:p>
    <w:p w:rsidR="00402A8B" w:rsidRDefault="00AA31D6"/>
    <w:p w:rsidR="008321B7" w:rsidRDefault="008321B7"/>
    <w:p w:rsidR="008321B7" w:rsidRPr="008321B7" w:rsidRDefault="008321B7">
      <w:pPr>
        <w:rPr>
          <w:rFonts w:ascii="Times New Roman" w:hAnsi="Times New Roman" w:cs="Times New Roman"/>
          <w:i/>
          <w:sz w:val="24"/>
          <w:szCs w:val="24"/>
        </w:rPr>
      </w:pPr>
      <w:r w:rsidRPr="008321B7">
        <w:rPr>
          <w:rFonts w:ascii="Times New Roman" w:hAnsi="Times New Roman" w:cs="Times New Roman"/>
          <w:i/>
          <w:sz w:val="24"/>
          <w:szCs w:val="24"/>
        </w:rPr>
        <w:t>Данный информационный материал взят с сайта МЧС России по Ивановской области (</w:t>
      </w:r>
      <w:hyperlink r:id="rId4" w:history="1">
        <w:r w:rsidR="00AA31D6" w:rsidRPr="00802C2D">
          <w:rPr>
            <w:rStyle w:val="a4"/>
            <w:rFonts w:ascii="Times New Roman" w:hAnsi="Times New Roman" w:cs="Times New Roman"/>
            <w:i/>
            <w:sz w:val="24"/>
            <w:szCs w:val="24"/>
          </w:rPr>
          <w:t>http://37.mchs.gov.ru/document/1923735</w:t>
        </w:r>
      </w:hyperlink>
      <w:r w:rsidRPr="008321B7">
        <w:rPr>
          <w:rFonts w:ascii="Times New Roman" w:hAnsi="Times New Roman" w:cs="Times New Roman"/>
          <w:i/>
          <w:sz w:val="24"/>
          <w:szCs w:val="24"/>
        </w:rPr>
        <w:t>)</w:t>
      </w:r>
      <w:r w:rsidR="00AA3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321B7" w:rsidRPr="008321B7" w:rsidSect="008321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B7"/>
    <w:rsid w:val="00307103"/>
    <w:rsid w:val="0050385B"/>
    <w:rsid w:val="005F11EC"/>
    <w:rsid w:val="00712CA3"/>
    <w:rsid w:val="008321B7"/>
    <w:rsid w:val="00AA31D6"/>
    <w:rsid w:val="00BE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3"/>
  </w:style>
  <w:style w:type="paragraph" w:styleId="1">
    <w:name w:val="heading 1"/>
    <w:basedOn w:val="a"/>
    <w:link w:val="10"/>
    <w:uiPriority w:val="9"/>
    <w:qFormat/>
    <w:rsid w:val="0083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7.mchs.gov.ru/document/1923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4</cp:revision>
  <dcterms:created xsi:type="dcterms:W3CDTF">2015-08-25T08:30:00Z</dcterms:created>
  <dcterms:modified xsi:type="dcterms:W3CDTF">2015-08-26T12:36:00Z</dcterms:modified>
</cp:coreProperties>
</file>